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5D" w:rsidRPr="00A21989" w:rsidRDefault="009A065D" w:rsidP="00A21989">
      <w:pPr>
        <w:spacing w:after="0"/>
        <w:jc w:val="center"/>
        <w:rPr>
          <w:b/>
          <w:sz w:val="28"/>
          <w:szCs w:val="28"/>
        </w:rPr>
      </w:pPr>
      <w:r w:rsidRPr="00A21989">
        <w:rPr>
          <w:b/>
          <w:sz w:val="28"/>
          <w:szCs w:val="28"/>
        </w:rPr>
        <w:t>2017 Horticulture Group Meeting Schedule</w:t>
      </w:r>
    </w:p>
    <w:p w:rsidR="002445D1" w:rsidRPr="00CA03FD" w:rsidRDefault="00A21989" w:rsidP="00CA03FD">
      <w:pPr>
        <w:spacing w:after="0"/>
        <w:jc w:val="center"/>
        <w:rPr>
          <w:b/>
          <w:sz w:val="28"/>
          <w:szCs w:val="28"/>
        </w:rPr>
      </w:pPr>
      <w:r w:rsidRPr="00A21989">
        <w:rPr>
          <w:b/>
          <w:sz w:val="28"/>
          <w:szCs w:val="28"/>
        </w:rPr>
        <w:t>“Container Plants”</w:t>
      </w:r>
      <w:r w:rsidR="002445D1">
        <w:rPr>
          <w:b/>
          <w:sz w:val="28"/>
          <w:szCs w:val="28"/>
        </w:rPr>
        <w:t xml:space="preserve">    </w:t>
      </w:r>
    </w:p>
    <w:p w:rsidR="002445D1" w:rsidRDefault="002445D1" w:rsidP="009A065D">
      <w:pPr>
        <w:spacing w:after="0"/>
      </w:pPr>
    </w:p>
    <w:p w:rsidR="009A065D" w:rsidRPr="00A21989" w:rsidRDefault="00B265AD" w:rsidP="009A065D">
      <w:pPr>
        <w:spacing w:after="0"/>
        <w:rPr>
          <w:b/>
        </w:rPr>
      </w:pPr>
      <w:r>
        <w:rPr>
          <w:b/>
        </w:rPr>
        <w:t>May 8 (note this is the second Monday)</w:t>
      </w:r>
    </w:p>
    <w:p w:rsidR="00CA56DD" w:rsidRDefault="009A065D" w:rsidP="009A065D">
      <w:pPr>
        <w:spacing w:after="0"/>
      </w:pPr>
      <w:r>
        <w:tab/>
      </w:r>
      <w:r w:rsidRPr="00CA03FD">
        <w:t xml:space="preserve">Meeting Host home </w:t>
      </w:r>
      <w:r w:rsidR="00CA56DD">
        <w:t>–</w:t>
      </w:r>
      <w:r w:rsidR="00CA56DD" w:rsidRPr="00CA56DD">
        <w:t xml:space="preserve"> Manjeet Singh (Jasmine)</w:t>
      </w:r>
    </w:p>
    <w:p w:rsidR="0055165C" w:rsidRDefault="0055165C" w:rsidP="009A065D">
      <w:pPr>
        <w:spacing w:after="0"/>
      </w:pPr>
      <w:r>
        <w:tab/>
      </w:r>
      <w:r w:rsidR="00A21989">
        <w:t xml:space="preserve">Co-Hostesses </w:t>
      </w:r>
      <w:r w:rsidR="00A21989">
        <w:tab/>
        <w:t>Macy Hovland (S</w:t>
      </w:r>
      <w:r>
        <w:t>ucculent</w:t>
      </w:r>
      <w:r w:rsidR="00A21989">
        <w:t>s</w:t>
      </w:r>
      <w:r>
        <w:t>)</w:t>
      </w:r>
    </w:p>
    <w:p w:rsidR="00630025" w:rsidRPr="00B27C0D" w:rsidRDefault="0055165C" w:rsidP="009A065D">
      <w:pPr>
        <w:spacing w:after="0"/>
      </w:pPr>
      <w:r>
        <w:tab/>
      </w:r>
      <w:r w:rsidR="00A21989">
        <w:tab/>
      </w:r>
      <w:r w:rsidR="00CA56DD">
        <w:tab/>
      </w:r>
      <w:r w:rsidR="00CA56DD" w:rsidRPr="00CA56DD">
        <w:t>L</w:t>
      </w:r>
      <w:r w:rsidR="00B27C0D">
        <w:t xml:space="preserve">ynne </w:t>
      </w:r>
      <w:proofErr w:type="spellStart"/>
      <w:r w:rsidR="00B27C0D">
        <w:t>Lansberg</w:t>
      </w:r>
      <w:proofErr w:type="spellEnd"/>
      <w:r w:rsidR="00B27C0D">
        <w:t xml:space="preserve"> (Christmas Cactus</w:t>
      </w:r>
    </w:p>
    <w:p w:rsidR="00B81429" w:rsidRDefault="00B81429" w:rsidP="009A065D">
      <w:pPr>
        <w:spacing w:after="0"/>
      </w:pPr>
    </w:p>
    <w:p w:rsidR="003804C2" w:rsidRPr="003804C2" w:rsidRDefault="00B27C0D" w:rsidP="003804C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REPORT</w:t>
      </w:r>
      <w:r w:rsidR="00A75700">
        <w:rPr>
          <w:sz w:val="24"/>
          <w:szCs w:val="24"/>
        </w:rPr>
        <w:t xml:space="preserve"> ON SUCCULE</w:t>
      </w:r>
      <w:r w:rsidR="000A4257">
        <w:rPr>
          <w:sz w:val="24"/>
          <w:szCs w:val="24"/>
        </w:rPr>
        <w:t>NTS IN CONT</w:t>
      </w:r>
      <w:r>
        <w:rPr>
          <w:sz w:val="24"/>
          <w:szCs w:val="24"/>
        </w:rPr>
        <w:t>AINERS</w:t>
      </w:r>
    </w:p>
    <w:p w:rsidR="00C42731" w:rsidRDefault="00C42731" w:rsidP="003804C2">
      <w:pPr>
        <w:spacing w:after="0"/>
      </w:pPr>
      <w:r>
        <w:t>Commonly</w:t>
      </w:r>
      <w:r w:rsidR="00481417">
        <w:t xml:space="preserve"> called Stonecrop or houseleeks. </w:t>
      </w:r>
      <w:r>
        <w:t xml:space="preserve"> Often nursery labels will only say “Succulent”.</w:t>
      </w:r>
    </w:p>
    <w:p w:rsidR="003804C2" w:rsidRDefault="00C42731" w:rsidP="003804C2">
      <w:pPr>
        <w:spacing w:after="0"/>
      </w:pPr>
      <w:r>
        <w:t xml:space="preserve">genus: many,  including  Aeonium, </w:t>
      </w:r>
      <w:r w:rsidR="00110722">
        <w:t xml:space="preserve">Agave, Aloe, </w:t>
      </w:r>
      <w:proofErr w:type="spellStart"/>
      <w:r w:rsidR="00110722">
        <w:t>Crassula</w:t>
      </w:r>
      <w:proofErr w:type="spellEnd"/>
      <w:r w:rsidR="00110722">
        <w:t xml:space="preserve">, </w:t>
      </w:r>
      <w:proofErr w:type="spellStart"/>
      <w:r w:rsidR="00110722">
        <w:t>Delosperma</w:t>
      </w:r>
      <w:proofErr w:type="spellEnd"/>
      <w:r w:rsidR="00110722">
        <w:t>,</w:t>
      </w:r>
      <w:r>
        <w:t xml:space="preserve"> Echeveria, </w:t>
      </w:r>
      <w:proofErr w:type="spellStart"/>
      <w:r>
        <w:t>Haworthia</w:t>
      </w:r>
      <w:proofErr w:type="spellEnd"/>
      <w:r>
        <w:t xml:space="preserve">, Kalanchoe, </w:t>
      </w:r>
      <w:proofErr w:type="spellStart"/>
      <w:r>
        <w:t>Pachyphktu</w:t>
      </w:r>
      <w:proofErr w:type="spellEnd"/>
      <w:r>
        <w:t xml:space="preserve">, </w:t>
      </w:r>
      <w:proofErr w:type="spellStart"/>
      <w:r>
        <w:t>Portulaca</w:t>
      </w:r>
      <w:proofErr w:type="spellEnd"/>
      <w:r>
        <w:t>, Sedum,</w:t>
      </w:r>
      <w:r w:rsidR="00C5719A">
        <w:t xml:space="preserve"> </w:t>
      </w:r>
      <w:proofErr w:type="spellStart"/>
      <w:r w:rsidR="00C5719A">
        <w:t>Sempervivum</w:t>
      </w:r>
      <w:proofErr w:type="spellEnd"/>
      <w:r w:rsidR="00C5719A">
        <w:t>, and other plants with water holding tissues</w:t>
      </w:r>
      <w:r>
        <w:t>.</w:t>
      </w:r>
    </w:p>
    <w:p w:rsidR="003804C2" w:rsidRDefault="003804C2" w:rsidP="003804C2">
      <w:p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t>HABITAT</w:t>
      </w:r>
      <w:r w:rsidR="00B27C0D">
        <w:t>:</w:t>
      </w:r>
      <w:r w:rsidR="00C42731">
        <w:t xml:space="preserve"> </w:t>
      </w:r>
      <w:r w:rsidR="000E0C29">
        <w:t xml:space="preserve"> </w:t>
      </w:r>
      <w:r w:rsidR="000E0C29">
        <w:rPr>
          <w:rFonts w:ascii="Helvetica" w:hAnsi="Helvetica" w:cs="Helvetica"/>
          <w:color w:val="333333"/>
          <w:shd w:val="clear" w:color="auto" w:fill="FFFFFF"/>
        </w:rPr>
        <w:t>Succulents are usually native to dry desert or chaparral regions and mountainous slopes and they generally thrive in poor soils (sandy/rocky with low nutrition).</w:t>
      </w:r>
    </w:p>
    <w:p w:rsidR="00107571" w:rsidRDefault="00107571" w:rsidP="003804C2">
      <w:pPr>
        <w:spacing w:after="0"/>
      </w:pPr>
    </w:p>
    <w:p w:rsidR="00C5719A" w:rsidRDefault="003804C2" w:rsidP="003804C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EEEEEE"/>
        </w:rPr>
      </w:pPr>
      <w:r>
        <w:t>USES</w:t>
      </w:r>
      <w:r w:rsidR="00B27C0D">
        <w:t>:</w:t>
      </w:r>
      <w:r w:rsidR="00C5719A">
        <w:t xml:space="preserve"> S</w:t>
      </w:r>
      <w:r w:rsidR="00C5719A">
        <w:rPr>
          <w:rFonts w:ascii="Arial" w:hAnsi="Arial" w:cs="Arial"/>
          <w:color w:val="333333"/>
          <w:sz w:val="20"/>
          <w:szCs w:val="20"/>
          <w:shd w:val="clear" w:color="auto" w:fill="EEEEEE"/>
        </w:rPr>
        <w:t xml:space="preserve">ucculents usually have very shallow root systems, so they can be made into creative arrangements. </w:t>
      </w:r>
    </w:p>
    <w:p w:rsidR="000A4257" w:rsidRDefault="00C5719A" w:rsidP="003804C2">
      <w:pPr>
        <w:spacing w:after="0"/>
      </w:pPr>
      <w:proofErr w:type="spellStart"/>
      <w:r>
        <w:t>Airplants</w:t>
      </w:r>
      <w:proofErr w:type="spellEnd"/>
      <w:r>
        <w:t xml:space="preserve"> </w:t>
      </w:r>
      <w:r w:rsidR="00B232DD">
        <w:t xml:space="preserve">hot-glued to </w:t>
      </w:r>
      <w:r w:rsidR="00A75700">
        <w:t>driftwood or in wire hangers</w:t>
      </w:r>
      <w:r w:rsidR="00CF6882">
        <w:t xml:space="preserve"> (</w:t>
      </w:r>
      <w:proofErr w:type="spellStart"/>
      <w:r w:rsidR="00CF6882">
        <w:t>Aerium</w:t>
      </w:r>
      <w:proofErr w:type="spellEnd"/>
      <w:r w:rsidR="00CF6882">
        <w:t>)</w:t>
      </w:r>
    </w:p>
    <w:p w:rsidR="000A4257" w:rsidRDefault="000A4257" w:rsidP="003804C2">
      <w:pPr>
        <w:spacing w:after="0"/>
      </w:pPr>
      <w:r>
        <w:t>Hen and chicks in strawberry pots</w:t>
      </w:r>
    </w:p>
    <w:p w:rsidR="00B232DD" w:rsidRDefault="00481417" w:rsidP="003804C2">
      <w:pPr>
        <w:spacing w:after="0"/>
      </w:pPr>
      <w:r>
        <w:t>Mixed succulent</w:t>
      </w:r>
      <w:r w:rsidR="00C5719A">
        <w:t>s</w:t>
      </w:r>
      <w:r>
        <w:t xml:space="preserve"> in c</w:t>
      </w:r>
      <w:r w:rsidR="00B232DD">
        <w:t>o</w:t>
      </w:r>
      <w:r w:rsidR="00A75700">
        <w:t xml:space="preserve">ntainers </w:t>
      </w:r>
      <w:r>
        <w:t xml:space="preserve">that sit </w:t>
      </w:r>
      <w:r w:rsidR="00B232DD">
        <w:t>on hot concrete walks or porches</w:t>
      </w:r>
    </w:p>
    <w:p w:rsidR="00481417" w:rsidRDefault="00481417" w:rsidP="003804C2">
      <w:pPr>
        <w:spacing w:after="0"/>
      </w:pPr>
      <w:r>
        <w:t>Mixed succulents in d</w:t>
      </w:r>
      <w:r w:rsidR="00B232DD">
        <w:t>eck planters</w:t>
      </w:r>
    </w:p>
    <w:p w:rsidR="00CF6882" w:rsidRDefault="00CF6882" w:rsidP="003804C2">
      <w:pPr>
        <w:spacing w:after="0"/>
      </w:pPr>
      <w:r>
        <w:t>Hypertufa plantings</w:t>
      </w:r>
    </w:p>
    <w:p w:rsidR="00C5719A" w:rsidRDefault="00C5719A" w:rsidP="003804C2">
      <w:pPr>
        <w:spacing w:after="0"/>
      </w:pPr>
      <w:r>
        <w:t>Vertical hangings</w:t>
      </w:r>
    </w:p>
    <w:p w:rsidR="000A4257" w:rsidRDefault="00C5719A" w:rsidP="003804C2">
      <w:pPr>
        <w:spacing w:after="0"/>
      </w:pPr>
      <w:r>
        <w:t>Terrariums (always open)</w:t>
      </w:r>
    </w:p>
    <w:p w:rsidR="00C5719A" w:rsidRDefault="00C5719A" w:rsidP="003804C2">
      <w:pPr>
        <w:spacing w:after="0"/>
      </w:pPr>
      <w:r>
        <w:t>Living Wreaths</w:t>
      </w:r>
    </w:p>
    <w:p w:rsidR="00107571" w:rsidRDefault="00107571" w:rsidP="003804C2">
      <w:pPr>
        <w:spacing w:after="0"/>
      </w:pPr>
    </w:p>
    <w:p w:rsidR="003804C2" w:rsidRDefault="003804C2" w:rsidP="003804C2">
      <w:pPr>
        <w:spacing w:after="0"/>
      </w:pPr>
      <w:r>
        <w:t>CULTURE</w:t>
      </w:r>
    </w:p>
    <w:p w:rsidR="003804C2" w:rsidRDefault="003804C2" w:rsidP="003804C2">
      <w:pPr>
        <w:spacing w:after="0"/>
      </w:pPr>
      <w:r>
        <w:tab/>
      </w:r>
      <w:r w:rsidR="00C5719A">
        <w:tab/>
      </w:r>
      <w:r>
        <w:t>Soil</w:t>
      </w:r>
      <w:r w:rsidR="00481417">
        <w:t xml:space="preserve">: </w:t>
      </w:r>
      <w:r w:rsidR="00B27C0D">
        <w:t>Potting soi</w:t>
      </w:r>
      <w:r w:rsidR="00B232DD">
        <w:t>l holds too much moisture and can cause</w:t>
      </w:r>
      <w:r w:rsidR="00B27C0D">
        <w:t xml:space="preserve"> rot. Use a Succulent or cactus mix or mi</w:t>
      </w:r>
      <w:r w:rsidR="00E77FD3">
        <w:t>x</w:t>
      </w:r>
      <w:r w:rsidR="00B27C0D">
        <w:t xml:space="preserve"> soil with sand, peddles.</w:t>
      </w:r>
    </w:p>
    <w:p w:rsidR="003804C2" w:rsidRDefault="003804C2" w:rsidP="003804C2">
      <w:pPr>
        <w:spacing w:after="0"/>
      </w:pPr>
      <w:r>
        <w:tab/>
      </w:r>
      <w:r>
        <w:tab/>
        <w:t>Planting</w:t>
      </w:r>
      <w:r w:rsidR="00481417">
        <w:t>:</w:t>
      </w:r>
      <w:r w:rsidR="00C5719A">
        <w:t xml:space="preserve"> </w:t>
      </w:r>
      <w:r w:rsidR="00B232DD">
        <w:t>Use a container with good dr</w:t>
      </w:r>
      <w:r w:rsidR="00E77FD3">
        <w:t>ainage holes.</w:t>
      </w:r>
    </w:p>
    <w:p w:rsidR="003804C2" w:rsidRDefault="00481417" w:rsidP="003804C2">
      <w:pPr>
        <w:spacing w:after="0"/>
      </w:pPr>
      <w:r>
        <w:tab/>
      </w:r>
      <w:r>
        <w:tab/>
      </w:r>
      <w:r w:rsidR="003804C2">
        <w:t>Watering</w:t>
      </w:r>
      <w:r w:rsidR="00B27C0D">
        <w:t>: weekly in summer, monthly in winter</w:t>
      </w:r>
      <w:r w:rsidR="00E77FD3">
        <w:t xml:space="preserve">. </w:t>
      </w:r>
      <w:r w:rsidR="00B232DD">
        <w:t>If</w:t>
      </w:r>
      <w:r w:rsidR="00E77FD3">
        <w:t xml:space="preserve"> leave</w:t>
      </w:r>
      <w:r w:rsidR="00B232DD">
        <w:t>s</w:t>
      </w:r>
      <w:r w:rsidR="00E77FD3">
        <w:t xml:space="preserve"> pucker, water more. Let potting mix dry between watering. Damp soil or mulch will rot leaves.</w:t>
      </w:r>
    </w:p>
    <w:p w:rsidR="003804C2" w:rsidRDefault="003804C2" w:rsidP="003804C2">
      <w:pPr>
        <w:spacing w:after="0"/>
      </w:pPr>
      <w:r>
        <w:tab/>
      </w:r>
      <w:r>
        <w:tab/>
        <w:t>Fertilizing</w:t>
      </w:r>
      <w:r w:rsidR="00E77FD3">
        <w:t>: Use a cactus fertilizer</w:t>
      </w:r>
    </w:p>
    <w:p w:rsidR="003804C2" w:rsidRDefault="003804C2" w:rsidP="003804C2">
      <w:pPr>
        <w:spacing w:after="0"/>
      </w:pPr>
      <w:r>
        <w:tab/>
      </w:r>
      <w:r>
        <w:tab/>
        <w:t>Cultivation</w:t>
      </w:r>
      <w:r w:rsidR="00484162">
        <w:t>: Some need to be broken back or removed from the colony after flowering. Remove dead or decaying leaves to keep insects at bay.</w:t>
      </w:r>
      <w:r w:rsidR="00B27C0D">
        <w:t xml:space="preserve">                           </w:t>
      </w:r>
    </w:p>
    <w:p w:rsidR="003804C2" w:rsidRDefault="003804C2" w:rsidP="003804C2">
      <w:pPr>
        <w:spacing w:after="0"/>
      </w:pPr>
      <w:r>
        <w:tab/>
      </w:r>
      <w:r w:rsidR="00B232DD">
        <w:t xml:space="preserve"> </w:t>
      </w:r>
      <w:r w:rsidR="00481417">
        <w:tab/>
      </w:r>
      <w:r w:rsidR="00B232DD">
        <w:t xml:space="preserve"> </w:t>
      </w:r>
      <w:r w:rsidR="00484162">
        <w:t>Site: Succulents love the sun.</w:t>
      </w:r>
    </w:p>
    <w:p w:rsidR="003804C2" w:rsidRDefault="003804C2" w:rsidP="003804C2">
      <w:pPr>
        <w:spacing w:after="0"/>
      </w:pPr>
      <w:r>
        <w:tab/>
      </w:r>
      <w:r>
        <w:tab/>
        <w:t>Mulching</w:t>
      </w:r>
      <w:r w:rsidR="00481417">
        <w:t>: D</w:t>
      </w:r>
      <w:r w:rsidR="00484162">
        <w:t>o not use wood or moisture-</w:t>
      </w:r>
      <w:r w:rsidR="00B27C0D">
        <w:t>holding mulch, use sand or pebbles on surface of soil.</w:t>
      </w:r>
      <w:r w:rsidR="00484162">
        <w:t xml:space="preserve"> Plants like to be crowded and when filled in, t</w:t>
      </w:r>
      <w:r w:rsidR="00B232DD">
        <w:t>here is no surface soil visible</w:t>
      </w:r>
    </w:p>
    <w:p w:rsidR="003804C2" w:rsidRDefault="003804C2" w:rsidP="003804C2">
      <w:pPr>
        <w:spacing w:after="0"/>
      </w:pPr>
      <w:r>
        <w:tab/>
      </w:r>
      <w:r w:rsidR="00481417">
        <w:tab/>
      </w:r>
      <w:r>
        <w:t>Propagation</w:t>
      </w:r>
      <w:r w:rsidR="00484162">
        <w:t>:</w:t>
      </w:r>
      <w:r w:rsidR="00484162" w:rsidRPr="00484162">
        <w:t xml:space="preserve"> </w:t>
      </w:r>
      <w:r w:rsidR="00484162">
        <w:t xml:space="preserve"> many succulents can be propagated by leaf. Some have “chic</w:t>
      </w:r>
      <w:r w:rsidR="00CF6882">
        <w:t xml:space="preserve">ks” or “pups” which </w:t>
      </w:r>
      <w:r w:rsidR="00484162">
        <w:t xml:space="preserve">can be pulled off. </w:t>
      </w:r>
      <w:proofErr w:type="spellStart"/>
      <w:r w:rsidR="00CF6882">
        <w:t>Jovibarba</w:t>
      </w:r>
      <w:proofErr w:type="spellEnd"/>
      <w:r w:rsidR="00CF6882">
        <w:t xml:space="preserve"> are called rollers, the chicks on top of the mother rosette pop off and roll away.</w:t>
      </w:r>
      <w:r w:rsidR="00484162">
        <w:t xml:space="preserve"> </w:t>
      </w:r>
    </w:p>
    <w:p w:rsidR="003804C2" w:rsidRDefault="00481417" w:rsidP="003804C2">
      <w:pPr>
        <w:spacing w:after="0"/>
      </w:pPr>
      <w:r>
        <w:tab/>
      </w:r>
      <w:r>
        <w:tab/>
      </w:r>
      <w:r w:rsidR="003804C2">
        <w:t>Post-season care</w:t>
      </w:r>
      <w:r w:rsidR="00B232DD">
        <w:t>: When p</w:t>
      </w:r>
      <w:r>
        <w:t>lanting</w:t>
      </w:r>
      <w:r w:rsidR="00B232DD">
        <w:t xml:space="preserve"> mixed containers, all with tender plants must be brought indoors for winter.</w:t>
      </w:r>
    </w:p>
    <w:p w:rsidR="003804C2" w:rsidRDefault="003804C2" w:rsidP="003804C2">
      <w:pPr>
        <w:spacing w:after="0"/>
      </w:pPr>
      <w:r>
        <w:lastRenderedPageBreak/>
        <w:tab/>
      </w:r>
      <w:r>
        <w:tab/>
      </w:r>
    </w:p>
    <w:p w:rsidR="003804C2" w:rsidRDefault="00481417" w:rsidP="003804C2">
      <w:pPr>
        <w:spacing w:after="0"/>
      </w:pPr>
      <w:r>
        <w:tab/>
      </w:r>
    </w:p>
    <w:p w:rsidR="003804C2" w:rsidRDefault="00667AB6" w:rsidP="003804C2">
      <w:pPr>
        <w:spacing w:after="0"/>
      </w:pPr>
      <w:r>
        <w:t>SOURCE – When purchasing, check the label for hardiness. Many will winter o</w:t>
      </w:r>
      <w:r w:rsidR="00107571">
        <w:t>ver in Maryland: Autumn Joy sedum,</w:t>
      </w:r>
      <w:r>
        <w:t xml:space="preserve"> hen and chicks, Dragon’s blood, </w:t>
      </w:r>
      <w:proofErr w:type="spellStart"/>
      <w:r>
        <w:t>Jovibarba</w:t>
      </w:r>
      <w:proofErr w:type="spellEnd"/>
      <w:r w:rsidR="00107571">
        <w:t>,</w:t>
      </w:r>
      <w:r>
        <w:t xml:space="preserve"> Sedum </w:t>
      </w:r>
      <w:proofErr w:type="spellStart"/>
      <w:r>
        <w:t>reflexum</w:t>
      </w:r>
      <w:proofErr w:type="spellEnd"/>
      <w:r>
        <w:t xml:space="preserve"> “Angelina”</w:t>
      </w:r>
      <w:r w:rsidR="00107571">
        <w:t xml:space="preserve">, </w:t>
      </w:r>
      <w:proofErr w:type="spellStart"/>
      <w:r w:rsidR="00107571">
        <w:t>Sempervivum</w:t>
      </w:r>
      <w:proofErr w:type="spellEnd"/>
      <w:r w:rsidR="00107571">
        <w:t xml:space="preserve">. </w:t>
      </w:r>
      <w:r w:rsidR="00CF6882">
        <w:t xml:space="preserve"> </w:t>
      </w:r>
      <w:r>
        <w:t>We are in zone 7B.</w:t>
      </w:r>
    </w:p>
    <w:p w:rsidR="003804C2" w:rsidRDefault="003804C2" w:rsidP="003804C2">
      <w:pPr>
        <w:spacing w:after="0"/>
      </w:pPr>
      <w:r>
        <w:tab/>
      </w:r>
      <w:r>
        <w:tab/>
      </w:r>
      <w:r w:rsidR="00107571">
        <w:t xml:space="preserve">Available at </w:t>
      </w:r>
      <w:r w:rsidR="00481417">
        <w:t xml:space="preserve">Amazon, </w:t>
      </w:r>
      <w:r w:rsidR="00C5719A">
        <w:t xml:space="preserve">many big box stores like Lowe’s, Home Depot, </w:t>
      </w:r>
      <w:proofErr w:type="spellStart"/>
      <w:r w:rsidR="00C5719A">
        <w:t>Walmart,most</w:t>
      </w:r>
      <w:proofErr w:type="spellEnd"/>
      <w:r w:rsidR="00C5719A">
        <w:t xml:space="preserve"> nurseries, on-line.</w:t>
      </w:r>
    </w:p>
    <w:p w:rsidR="003804C2" w:rsidRDefault="003804C2" w:rsidP="003804C2">
      <w:pPr>
        <w:spacing w:after="0"/>
      </w:pPr>
    </w:p>
    <w:p w:rsidR="000E0C29" w:rsidRDefault="000E0C29" w:rsidP="009A065D">
      <w:pPr>
        <w:spacing w:after="0"/>
      </w:pPr>
      <w:r>
        <w:t>Display gardens:</w:t>
      </w:r>
    </w:p>
    <w:p w:rsidR="003903DF" w:rsidRDefault="000E0C29" w:rsidP="009A065D">
      <w:pPr>
        <w:spacing w:after="0"/>
      </w:pPr>
      <w:r>
        <w:t xml:space="preserve">Ruth Bancroft’s Garden </w:t>
      </w:r>
      <w:r w:rsidR="00107571">
        <w:t xml:space="preserve">in Walnut Creek CA </w:t>
      </w:r>
      <w:bookmarkStart w:id="0" w:name="_GoBack"/>
      <w:bookmarkEnd w:id="0"/>
      <w:r>
        <w:t xml:space="preserve"> </w:t>
      </w:r>
      <w:hyperlink r:id="rId6" w:history="1">
        <w:r w:rsidR="003903DF" w:rsidRPr="006F6A42">
          <w:rPr>
            <w:rStyle w:val="Hyperlink"/>
          </w:rPr>
          <w:t>http://www.ruthbancroftgarden.org/</w:t>
        </w:r>
      </w:hyperlink>
    </w:p>
    <w:p w:rsidR="003903DF" w:rsidRDefault="00107571" w:rsidP="009A065D">
      <w:pPr>
        <w:spacing w:after="0"/>
      </w:pPr>
      <w:r>
        <w:t>Desert Botanical Garden in Phoenix</w:t>
      </w:r>
    </w:p>
    <w:p w:rsidR="000E0C29" w:rsidRDefault="003903DF" w:rsidP="009A065D">
      <w:pPr>
        <w:spacing w:after="0"/>
      </w:pPr>
      <w:r>
        <w:t>Balboa Park in San Diego</w:t>
      </w:r>
    </w:p>
    <w:p w:rsidR="003804C2" w:rsidRDefault="00B27C0D" w:rsidP="009A065D">
      <w:pPr>
        <w:spacing w:after="0"/>
      </w:pPr>
      <w:r>
        <w:t>San Diego Botanical Garden</w:t>
      </w:r>
    </w:p>
    <w:p w:rsidR="000E0C29" w:rsidRDefault="000E0C29" w:rsidP="009A065D">
      <w:pPr>
        <w:spacing w:after="0"/>
      </w:pPr>
    </w:p>
    <w:p w:rsidR="000E0C29" w:rsidRDefault="000E0C29" w:rsidP="009A065D">
      <w:pPr>
        <w:spacing w:after="0"/>
      </w:pPr>
      <w:r>
        <w:t>Fifty ways to use succulents:</w:t>
      </w:r>
    </w:p>
    <w:p w:rsidR="003804C2" w:rsidRDefault="001C1AF8" w:rsidP="009A065D">
      <w:pPr>
        <w:spacing w:after="0"/>
        <w:rPr>
          <w:rStyle w:val="Hyperlink"/>
        </w:rPr>
      </w:pPr>
      <w:hyperlink r:id="rId7" w:history="1">
        <w:r w:rsidR="00C5719A" w:rsidRPr="006F6A42">
          <w:rPr>
            <w:rStyle w:val="Hyperlink"/>
          </w:rPr>
          <w:t>https://homebnc.com/best-succulent-garden-ideas</w:t>
        </w:r>
      </w:hyperlink>
    </w:p>
    <w:p w:rsidR="00166A7F" w:rsidRDefault="00166A7F" w:rsidP="009A065D">
      <w:pPr>
        <w:spacing w:after="0"/>
        <w:rPr>
          <w:rStyle w:val="Hyperlink"/>
        </w:rPr>
      </w:pPr>
    </w:p>
    <w:p w:rsidR="00347298" w:rsidRPr="00166A7F" w:rsidRDefault="00166A7F" w:rsidP="009A065D">
      <w:pPr>
        <w:spacing w:after="0"/>
        <w:rPr>
          <w:rStyle w:val="Hyperlink"/>
          <w:color w:val="auto"/>
        </w:rPr>
      </w:pPr>
      <w:r w:rsidRPr="00166A7F">
        <w:rPr>
          <w:rStyle w:val="Hyperlink"/>
          <w:color w:val="auto"/>
        </w:rPr>
        <w:t>Container designs from Sunset:</w:t>
      </w:r>
    </w:p>
    <w:p w:rsidR="00166A7F" w:rsidRDefault="00166A7F" w:rsidP="009A065D">
      <w:pPr>
        <w:spacing w:after="0"/>
        <w:rPr>
          <w:rStyle w:val="Hyperlink"/>
        </w:rPr>
      </w:pPr>
      <w:r w:rsidRPr="00166A7F">
        <w:rPr>
          <w:rStyle w:val="Hyperlink"/>
        </w:rPr>
        <w:t>ww.sunset.com/garden/garden-basics/succulent-plants</w:t>
      </w:r>
    </w:p>
    <w:p w:rsidR="00347298" w:rsidRDefault="00347298" w:rsidP="009A065D">
      <w:pPr>
        <w:spacing w:after="0"/>
      </w:pPr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Picture 1" descr="Under-plant with succul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r-plant with succule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19A" w:rsidRDefault="00C5719A" w:rsidP="009A065D">
      <w:pPr>
        <w:spacing w:after="0"/>
      </w:pPr>
    </w:p>
    <w:sectPr w:rsidR="00C5719A" w:rsidSect="00C31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F8" w:rsidRDefault="001C1AF8" w:rsidP="008334AC">
      <w:pPr>
        <w:spacing w:after="0" w:line="240" w:lineRule="auto"/>
      </w:pPr>
      <w:r>
        <w:separator/>
      </w:r>
    </w:p>
  </w:endnote>
  <w:endnote w:type="continuationSeparator" w:id="0">
    <w:p w:rsidR="001C1AF8" w:rsidRDefault="001C1AF8" w:rsidP="0083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C" w:rsidRDefault="008334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C" w:rsidRDefault="008334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C" w:rsidRDefault="00833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F8" w:rsidRDefault="001C1AF8" w:rsidP="008334AC">
      <w:pPr>
        <w:spacing w:after="0" w:line="240" w:lineRule="auto"/>
      </w:pPr>
      <w:r>
        <w:separator/>
      </w:r>
    </w:p>
  </w:footnote>
  <w:footnote w:type="continuationSeparator" w:id="0">
    <w:p w:rsidR="001C1AF8" w:rsidRDefault="001C1AF8" w:rsidP="0083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C" w:rsidRDefault="008334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C" w:rsidRDefault="00833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AC" w:rsidRDefault="00833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5D"/>
    <w:rsid w:val="00073E7E"/>
    <w:rsid w:val="000A4257"/>
    <w:rsid w:val="000B58E1"/>
    <w:rsid w:val="000D3679"/>
    <w:rsid w:val="000E0C29"/>
    <w:rsid w:val="000F7A04"/>
    <w:rsid w:val="001012E6"/>
    <w:rsid w:val="00107571"/>
    <w:rsid w:val="00110722"/>
    <w:rsid w:val="00121C52"/>
    <w:rsid w:val="00131D66"/>
    <w:rsid w:val="00166A7F"/>
    <w:rsid w:val="001C1AF8"/>
    <w:rsid w:val="00235A1C"/>
    <w:rsid w:val="002445D1"/>
    <w:rsid w:val="002631B1"/>
    <w:rsid w:val="00283566"/>
    <w:rsid w:val="002C7793"/>
    <w:rsid w:val="002D2F77"/>
    <w:rsid w:val="002E1A61"/>
    <w:rsid w:val="00312FDA"/>
    <w:rsid w:val="003313DC"/>
    <w:rsid w:val="00347298"/>
    <w:rsid w:val="003804C2"/>
    <w:rsid w:val="00380AAD"/>
    <w:rsid w:val="00383EB6"/>
    <w:rsid w:val="003903DF"/>
    <w:rsid w:val="003A2AD2"/>
    <w:rsid w:val="003A706F"/>
    <w:rsid w:val="003F2DE2"/>
    <w:rsid w:val="0041046B"/>
    <w:rsid w:val="00410BE9"/>
    <w:rsid w:val="00431174"/>
    <w:rsid w:val="004378ED"/>
    <w:rsid w:val="00461ABF"/>
    <w:rsid w:val="00481417"/>
    <w:rsid w:val="00484162"/>
    <w:rsid w:val="004C1E34"/>
    <w:rsid w:val="004D13F8"/>
    <w:rsid w:val="00543ABB"/>
    <w:rsid w:val="00546852"/>
    <w:rsid w:val="00547506"/>
    <w:rsid w:val="0055165C"/>
    <w:rsid w:val="005753BB"/>
    <w:rsid w:val="00630025"/>
    <w:rsid w:val="0066687B"/>
    <w:rsid w:val="00667AB6"/>
    <w:rsid w:val="006B1513"/>
    <w:rsid w:val="007148E9"/>
    <w:rsid w:val="007606F9"/>
    <w:rsid w:val="007625D3"/>
    <w:rsid w:val="007C7ECD"/>
    <w:rsid w:val="007D24B4"/>
    <w:rsid w:val="00810B12"/>
    <w:rsid w:val="008318CA"/>
    <w:rsid w:val="008334AC"/>
    <w:rsid w:val="0084094C"/>
    <w:rsid w:val="00893FE9"/>
    <w:rsid w:val="008970BA"/>
    <w:rsid w:val="008B1A3D"/>
    <w:rsid w:val="008C42B7"/>
    <w:rsid w:val="008C4799"/>
    <w:rsid w:val="008E0EA0"/>
    <w:rsid w:val="008F188C"/>
    <w:rsid w:val="00911A3D"/>
    <w:rsid w:val="009429C8"/>
    <w:rsid w:val="0094658F"/>
    <w:rsid w:val="009474EA"/>
    <w:rsid w:val="009A065D"/>
    <w:rsid w:val="009A6BFC"/>
    <w:rsid w:val="009B7675"/>
    <w:rsid w:val="009F60C1"/>
    <w:rsid w:val="00A163E9"/>
    <w:rsid w:val="00A21989"/>
    <w:rsid w:val="00A75700"/>
    <w:rsid w:val="00A86A55"/>
    <w:rsid w:val="00AE7D21"/>
    <w:rsid w:val="00AF17C0"/>
    <w:rsid w:val="00B232DD"/>
    <w:rsid w:val="00B262BD"/>
    <w:rsid w:val="00B265AD"/>
    <w:rsid w:val="00B27C0D"/>
    <w:rsid w:val="00B44134"/>
    <w:rsid w:val="00B81429"/>
    <w:rsid w:val="00C04F0B"/>
    <w:rsid w:val="00C3188D"/>
    <w:rsid w:val="00C32A6B"/>
    <w:rsid w:val="00C42731"/>
    <w:rsid w:val="00C434C7"/>
    <w:rsid w:val="00C5719A"/>
    <w:rsid w:val="00C836F6"/>
    <w:rsid w:val="00C95851"/>
    <w:rsid w:val="00CA03FD"/>
    <w:rsid w:val="00CA56DD"/>
    <w:rsid w:val="00CD009E"/>
    <w:rsid w:val="00CD0D9E"/>
    <w:rsid w:val="00CF6882"/>
    <w:rsid w:val="00D07A22"/>
    <w:rsid w:val="00D71E37"/>
    <w:rsid w:val="00DB5A02"/>
    <w:rsid w:val="00DC1E88"/>
    <w:rsid w:val="00DF53B4"/>
    <w:rsid w:val="00E15AB7"/>
    <w:rsid w:val="00E4636F"/>
    <w:rsid w:val="00E4694D"/>
    <w:rsid w:val="00E64F77"/>
    <w:rsid w:val="00E77FD3"/>
    <w:rsid w:val="00E87ACE"/>
    <w:rsid w:val="00E93ABA"/>
    <w:rsid w:val="00EA6110"/>
    <w:rsid w:val="00EB2378"/>
    <w:rsid w:val="00F57F19"/>
    <w:rsid w:val="00FA4FBE"/>
    <w:rsid w:val="00FB1691"/>
    <w:rsid w:val="00FC5D4E"/>
    <w:rsid w:val="00FC6D15"/>
    <w:rsid w:val="00FD1B6E"/>
    <w:rsid w:val="00FD79C3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8868A"/>
  <w15:docId w15:val="{F22CA080-9AEF-4F2E-9D5C-7C2EC675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AC"/>
  </w:style>
  <w:style w:type="paragraph" w:styleId="Footer">
    <w:name w:val="footer"/>
    <w:basedOn w:val="Normal"/>
    <w:link w:val="FooterChar"/>
    <w:uiPriority w:val="99"/>
    <w:unhideWhenUsed/>
    <w:rsid w:val="00833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AC"/>
  </w:style>
  <w:style w:type="paragraph" w:styleId="BalloonText">
    <w:name w:val="Balloon Text"/>
    <w:basedOn w:val="Normal"/>
    <w:link w:val="BalloonTextChar"/>
    <w:uiPriority w:val="99"/>
    <w:semiHidden/>
    <w:unhideWhenUsed/>
    <w:rsid w:val="009A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3D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903DF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C5719A"/>
  </w:style>
  <w:style w:type="character" w:styleId="Strong">
    <w:name w:val="Strong"/>
    <w:basedOn w:val="DefaultParagraphFont"/>
    <w:uiPriority w:val="22"/>
    <w:qFormat/>
    <w:rsid w:val="00CF68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homebnc.com/best-succulent-garden-idea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uthbancroftgarden.org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Glockner</dc:creator>
  <cp:lastModifiedBy>Lulu</cp:lastModifiedBy>
  <cp:revision>13</cp:revision>
  <cp:lastPrinted>2017-04-05T14:23:00Z</cp:lastPrinted>
  <dcterms:created xsi:type="dcterms:W3CDTF">2017-05-05T19:45:00Z</dcterms:created>
  <dcterms:modified xsi:type="dcterms:W3CDTF">2017-05-08T02:03:00Z</dcterms:modified>
</cp:coreProperties>
</file>